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КРАСНОЯРСКИЙ КРАЙ САЯНСКИЙ РАЙОН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ВОЗНЕСЕНСКИЙ СЕЛЬСКИЙ СОВЕТ ДЕПУТАТОВ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РЕШЕНИЕ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       23.10.2023г.                            </w:t>
      </w: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>. Вознесенка                        № 15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A47FB">
        <w:rPr>
          <w:rFonts w:ascii="Arial" w:hAnsi="Arial" w:cs="Arial"/>
          <w:b/>
          <w:color w:val="auto"/>
          <w:sz w:val="24"/>
          <w:szCs w:val="24"/>
        </w:rPr>
        <w:t>ОБ УТВЕРЖДЕНИИ ПРОЕКТА РЕШЕНИЯ ВОЗНЕСЕНСКОГО СЕЛЬСКОГО СОВЕТА ДЕПУТАТОВ «О ВНЕСЕНИИ ИЗМЕНЕНИЙ И ДОПОЛНЕНИЙ В УСТАВ МУНИЦИПАЛЬНОГО ОБРАЗОВАНИЯ ВОЗНЕСЕНСКИЙ СЕЛЬСОВЕТ»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ab/>
        <w:t>В соответствии со статьей 44 Федерального закона Российской Федерации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Вознесенский сельсовет, Вознесенский сельский Совет депутатов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РЕШИЛ: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1. Утвердить проект решения Вознесенского сельского Совета депутатов «О внесении изменений и дополнений в Устав муниципального образования Вознесенский сельсовет», согласно приложению 1.</w:t>
      </w:r>
    </w:p>
    <w:p w:rsidR="00481936" w:rsidRPr="00DA47FB" w:rsidRDefault="00481936" w:rsidP="00481936">
      <w:pPr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2. Утвердить порядок внесения и учета предложений по проекту решения Вознесенского сельского Совета депутатов «О внесении изменений и дополнений в Устав муниципального образования Вознесенский сельсовет», согласно приложению 2.</w:t>
      </w:r>
    </w:p>
    <w:p w:rsidR="00481936" w:rsidRPr="00DA47FB" w:rsidRDefault="00481936" w:rsidP="00481936">
      <w:pPr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3. Назначить публичные слушания по проекту решения Вознесенского сельского Совета депутатов «О внесении изменений и дополнений в Устав муниципального образования Вознесенский сельсовет» на 13.11.2023 год в 14 часов 00 минут в здании администрации Вознесенского сельсовета по адресу: Саянский район, село Вознесенка, ул. Центральная дом 80.</w:t>
      </w:r>
    </w:p>
    <w:p w:rsidR="00481936" w:rsidRPr="00DA47FB" w:rsidRDefault="00481936" w:rsidP="00481936">
      <w:pPr>
        <w:pStyle w:val="a7"/>
        <w:tabs>
          <w:tab w:val="center" w:pos="1021"/>
          <w:tab w:val="center" w:pos="4677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4. Постоянной комиссии Вознесенского сельского Совета депутатов по местному самоуправлению, законности, правопорядку и защите прав граждан провести публичные слушания по проекту решения Вознесенского сельского совета депутатов «О внесении изменений и дополнений в Устав муниципального образования  Вознесенский сельсовет».</w:t>
      </w:r>
    </w:p>
    <w:p w:rsidR="00481936" w:rsidRPr="00DA47FB" w:rsidRDefault="00481936" w:rsidP="00481936">
      <w:pPr>
        <w:pStyle w:val="a7"/>
        <w:tabs>
          <w:tab w:val="center" w:pos="1021"/>
          <w:tab w:val="center" w:pos="4677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5.</w:t>
      </w: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 xml:space="preserve"> исполнением решения возложить на постоянную комиссию по местному самоуправлению, законности, правопорядку и защите прав граждан.</w:t>
      </w:r>
    </w:p>
    <w:p w:rsidR="00481936" w:rsidRPr="00DA47FB" w:rsidRDefault="00481936" w:rsidP="00481936">
      <w:pPr>
        <w:pStyle w:val="a7"/>
        <w:tabs>
          <w:tab w:val="center" w:pos="1021"/>
          <w:tab w:val="center" w:pos="4677"/>
        </w:tabs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6.Настоящее Решение вступает в силу со дня его официального опубликования  в газете «Сельские вести».  </w:t>
      </w:r>
    </w:p>
    <w:p w:rsidR="00481936" w:rsidRPr="00DA47FB" w:rsidRDefault="00481936" w:rsidP="00481936">
      <w:pPr>
        <w:pStyle w:val="a7"/>
        <w:tabs>
          <w:tab w:val="center" w:pos="1021"/>
          <w:tab w:val="center" w:pos="4677"/>
        </w:tabs>
        <w:ind w:left="709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Глава сельсовета,</w:t>
      </w:r>
    </w:p>
    <w:p w:rsidR="00481936" w:rsidRPr="00DA47FB" w:rsidRDefault="00481936" w:rsidP="00481936">
      <w:pPr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председатель</w:t>
      </w:r>
    </w:p>
    <w:p w:rsidR="00481936" w:rsidRPr="00DA47FB" w:rsidRDefault="00481936" w:rsidP="00481936">
      <w:pPr>
        <w:rPr>
          <w:rFonts w:ascii="Arial" w:hAnsi="Arial" w:cs="Arial"/>
          <w:i/>
          <w:iCs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сельского Совета депутатов                             Л.А. Циммерман.</w:t>
      </w:r>
      <w:r w:rsidRPr="00DA47F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:rsidR="00481936" w:rsidRPr="00DA47FB" w:rsidRDefault="00481936" w:rsidP="00481936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lastRenderedPageBreak/>
        <w:t>Приложение 1</w:t>
      </w:r>
    </w:p>
    <w:p w:rsidR="00481936" w:rsidRPr="00DA47FB" w:rsidRDefault="00481936" w:rsidP="00481936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к решению Вознесенского сельского</w:t>
      </w:r>
    </w:p>
    <w:p w:rsidR="00481936" w:rsidRPr="00DA47FB" w:rsidRDefault="00481936" w:rsidP="00481936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Совета депутатов</w:t>
      </w:r>
    </w:p>
    <w:p w:rsidR="00481936" w:rsidRPr="00DA47FB" w:rsidRDefault="00481936" w:rsidP="00481936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от 23.10.2023 № 15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КРАСНОЯРСКИЙ КРАЙ САЯНСКИЙ РАЙОН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ВОЗНЕСЕНСКИЙ СЕЛЬСКИЙ СОВЕТ ДЕПУТАТОВ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                    РЕШЕНИЕ       ПРОЕКТ</w:t>
      </w:r>
    </w:p>
    <w:p w:rsidR="00481936" w:rsidRPr="00DA47FB" w:rsidRDefault="00481936" w:rsidP="00481936">
      <w:pPr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00.00.20**                          </w:t>
      </w: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 xml:space="preserve">. Вознесенка                                        № </w:t>
      </w: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О ВНЕСЕНИИ ИЗМЕНЕНИЙ И ДОПОЛНЕНИЙ В УСТАВ МУНИЦИПАЛЬНОГО ОБРАЗОВАНИЯ ВОЗНЕСЕНСКИЙ СЕЛЬСОВЕТ</w:t>
      </w:r>
    </w:p>
    <w:p w:rsidR="00481936" w:rsidRPr="00DA47FB" w:rsidRDefault="00481936" w:rsidP="00481936">
      <w:pPr>
        <w:spacing w:after="0" w:line="259" w:lineRule="auto"/>
        <w:ind w:left="0" w:firstLine="0"/>
        <w:rPr>
          <w:rFonts w:ascii="Arial" w:hAnsi="Arial" w:cs="Arial"/>
          <w:color w:val="auto"/>
        </w:rPr>
      </w:pPr>
    </w:p>
    <w:p w:rsidR="00481936" w:rsidRPr="00DA47FB" w:rsidRDefault="00481936" w:rsidP="0048193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Вознесенский сельсовет, Вознесенский сельский Совет депутатов</w:t>
      </w:r>
    </w:p>
    <w:p w:rsidR="00481936" w:rsidRPr="00DA47FB" w:rsidRDefault="00481936" w:rsidP="00481936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РЕШИЛ:</w:t>
      </w:r>
    </w:p>
    <w:p w:rsidR="00481936" w:rsidRPr="00DA47FB" w:rsidRDefault="00481936" w:rsidP="00481936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numPr>
          <w:ilvl w:val="0"/>
          <w:numId w:val="4"/>
        </w:numPr>
        <w:ind w:right="-1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Внести в Устав</w:t>
      </w:r>
      <w:r w:rsidRPr="00DA47FB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DA47FB">
        <w:rPr>
          <w:rFonts w:ascii="Arial" w:hAnsi="Arial" w:cs="Arial"/>
          <w:color w:val="auto"/>
          <w:sz w:val="24"/>
          <w:szCs w:val="24"/>
        </w:rPr>
        <w:t>муниципального образования Вознесенский сельсовет</w:t>
      </w:r>
      <w:r w:rsidRPr="00DA47FB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DA47FB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481936" w:rsidRPr="00DA47FB" w:rsidRDefault="00481936" w:rsidP="00481936">
      <w:pPr>
        <w:numPr>
          <w:ilvl w:val="1"/>
          <w:numId w:val="4"/>
        </w:numPr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Статью 27 Устава «</w:t>
      </w:r>
      <w:r w:rsidRPr="00DA47FB">
        <w:rPr>
          <w:rFonts w:ascii="Arial" w:hAnsi="Arial" w:cs="Arial"/>
          <w:bCs/>
          <w:color w:val="auto"/>
          <w:sz w:val="24"/>
          <w:szCs w:val="24"/>
        </w:rPr>
        <w:t>Отзыв Главы сельсовета»</w:t>
      </w:r>
      <w:r w:rsidRPr="00DA47FB">
        <w:rPr>
          <w:rFonts w:ascii="Arial" w:hAnsi="Arial" w:cs="Arial"/>
          <w:color w:val="auto"/>
          <w:sz w:val="24"/>
          <w:szCs w:val="24"/>
        </w:rPr>
        <w:t xml:space="preserve"> дополнить пунктом _5_ следующего содержания:</w:t>
      </w:r>
    </w:p>
    <w:p w:rsidR="00481936" w:rsidRPr="00DA47FB" w:rsidRDefault="00481936" w:rsidP="00481936">
      <w:pPr>
        <w:ind w:left="-15" w:right="-1" w:firstLine="54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 xml:space="preserve">«Глава муниципального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или об урегулировании конфликта </w:t>
      </w:r>
      <w:r w:rsidRPr="00DA47FB">
        <w:rPr>
          <w:rFonts w:ascii="Arial" w:hAnsi="Arial" w:cs="Arial"/>
          <w:color w:val="auto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481936" w:rsidRPr="00DA47FB" w:rsidRDefault="00481936" w:rsidP="00481936">
      <w:pPr>
        <w:numPr>
          <w:ilvl w:val="1"/>
          <w:numId w:val="4"/>
        </w:numPr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Пункт _1_ Статьи _62_ Устава «</w:t>
      </w:r>
      <w:r w:rsidRPr="00DA47FB">
        <w:rPr>
          <w:rFonts w:ascii="Arial" w:hAnsi="Arial" w:cs="Arial"/>
          <w:bCs/>
          <w:color w:val="auto"/>
          <w:sz w:val="24"/>
          <w:szCs w:val="24"/>
        </w:rPr>
        <w:t>Отзыв депутата сельского Совета»</w:t>
      </w:r>
      <w:r w:rsidRPr="00DA47FB">
        <w:rPr>
          <w:rFonts w:ascii="Arial" w:hAnsi="Arial" w:cs="Arial"/>
          <w:color w:val="auto"/>
          <w:sz w:val="24"/>
          <w:szCs w:val="24"/>
        </w:rPr>
        <w:t xml:space="preserve"> дополнить подпунктом _1.1__ следующего содержания:</w:t>
      </w:r>
    </w:p>
    <w:p w:rsidR="00481936" w:rsidRPr="00DA47FB" w:rsidRDefault="00481936" w:rsidP="00481936">
      <w:pPr>
        <w:spacing w:after="324"/>
        <w:ind w:left="-15" w:right="-1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  </w:t>
      </w: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и запретов,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требований о предотвращении или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об урегулировании конфликта </w:t>
      </w:r>
      <w:r w:rsidRPr="00DA47FB">
        <w:rPr>
          <w:rFonts w:ascii="Arial" w:hAnsi="Arial" w:cs="Arial"/>
          <w:color w:val="auto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</w:t>
      </w:r>
      <w:r w:rsidRPr="00DA47FB">
        <w:rPr>
          <w:rFonts w:ascii="Arial" w:hAnsi="Arial" w:cs="Arial"/>
          <w:color w:val="auto"/>
          <w:sz w:val="24"/>
          <w:szCs w:val="24"/>
        </w:rPr>
        <w:lastRenderedPageBreak/>
        <w:t xml:space="preserve">запретов и требований, а также неисполнение таких </w:t>
      </w:r>
      <w:r w:rsidRPr="00DA47FB">
        <w:rPr>
          <w:rFonts w:ascii="Arial" w:hAnsi="Arial" w:cs="Arial"/>
          <w:color w:val="auto"/>
          <w:sz w:val="24"/>
          <w:szCs w:val="24"/>
        </w:rPr>
        <w:tab/>
        <w:t>обязанностей признается следствием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81936" w:rsidRPr="00DA47FB" w:rsidRDefault="00481936" w:rsidP="00481936">
      <w:pPr>
        <w:tabs>
          <w:tab w:val="left" w:pos="825"/>
        </w:tabs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DA47F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DA47FB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оставляю за собой.</w:t>
      </w:r>
    </w:p>
    <w:p w:rsidR="00481936" w:rsidRPr="00DA47FB" w:rsidRDefault="00481936" w:rsidP="00481936">
      <w:pPr>
        <w:spacing w:after="324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481936" w:rsidRPr="00DA47FB" w:rsidRDefault="00481936" w:rsidP="00481936">
      <w:pPr>
        <w:pStyle w:val="a7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4</w:t>
      </w:r>
      <w:bookmarkStart w:id="0" w:name="_GoBack"/>
      <w:bookmarkEnd w:id="0"/>
      <w:r w:rsidRPr="00DA47FB">
        <w:rPr>
          <w:rFonts w:ascii="Arial" w:hAnsi="Arial" w:cs="Arial"/>
          <w:color w:val="auto"/>
          <w:sz w:val="24"/>
          <w:szCs w:val="24"/>
        </w:rPr>
        <w:t>. Настоящее решение вступает в силу в день, следующий за днем официального опубликования  в газете Сельские вести,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481936" w:rsidRPr="00DA47FB" w:rsidRDefault="00481936" w:rsidP="00481936">
      <w:pPr>
        <w:pStyle w:val="a7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81936" w:rsidRPr="00DA47FB" w:rsidRDefault="00481936" w:rsidP="00481936">
      <w:pPr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Глава сельсовета,</w:t>
      </w:r>
    </w:p>
    <w:p w:rsidR="00481936" w:rsidRPr="00DA47FB" w:rsidRDefault="00481936" w:rsidP="00481936">
      <w:pPr>
        <w:rPr>
          <w:rFonts w:ascii="Arial" w:hAnsi="Arial" w:cs="Arial"/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председатель</w:t>
      </w:r>
    </w:p>
    <w:p w:rsidR="00481936" w:rsidRPr="00DA47FB" w:rsidRDefault="00481936" w:rsidP="00481936">
      <w:pPr>
        <w:rPr>
          <w:color w:val="auto"/>
          <w:sz w:val="24"/>
          <w:szCs w:val="24"/>
        </w:rPr>
      </w:pPr>
      <w:r w:rsidRPr="00DA47FB">
        <w:rPr>
          <w:rFonts w:ascii="Arial" w:hAnsi="Arial" w:cs="Arial"/>
          <w:color w:val="auto"/>
          <w:sz w:val="24"/>
          <w:szCs w:val="24"/>
        </w:rPr>
        <w:t>сельского Совета депутатов                             Л.А. Циммерман.</w:t>
      </w:r>
      <w:r w:rsidRPr="00DA47F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:rsidR="00481936" w:rsidRPr="00DA47FB" w:rsidRDefault="00481936" w:rsidP="00481936">
      <w:pPr>
        <w:rPr>
          <w:color w:val="auto"/>
          <w:sz w:val="24"/>
          <w:szCs w:val="24"/>
        </w:rPr>
      </w:pPr>
    </w:p>
    <w:p w:rsidR="00481936" w:rsidRPr="00DA47FB" w:rsidRDefault="00481936" w:rsidP="00481936">
      <w:pPr>
        <w:rPr>
          <w:color w:val="auto"/>
          <w:sz w:val="24"/>
          <w:szCs w:val="24"/>
        </w:rPr>
      </w:pPr>
    </w:p>
    <w:p w:rsidR="00481936" w:rsidRPr="00DA47FB" w:rsidRDefault="00481936" w:rsidP="00481936">
      <w:pPr>
        <w:rPr>
          <w:color w:val="auto"/>
          <w:sz w:val="24"/>
          <w:szCs w:val="24"/>
        </w:rPr>
      </w:pPr>
    </w:p>
    <w:p w:rsidR="00481936" w:rsidRPr="00DA47FB" w:rsidRDefault="00481936" w:rsidP="00481936">
      <w:pPr>
        <w:rPr>
          <w:color w:val="auto"/>
          <w:sz w:val="24"/>
          <w:szCs w:val="24"/>
        </w:rPr>
      </w:pPr>
    </w:p>
    <w:p w:rsidR="008F31C4" w:rsidRPr="00481936" w:rsidRDefault="008F31C4" w:rsidP="00481936">
      <w:pPr>
        <w:rPr>
          <w:szCs w:val="24"/>
        </w:rPr>
      </w:pPr>
    </w:p>
    <w:sectPr w:rsidR="008F31C4" w:rsidRPr="00481936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A3" w:rsidRDefault="00A805A3" w:rsidP="001E0EAB">
      <w:pPr>
        <w:spacing w:after="0" w:line="240" w:lineRule="auto"/>
      </w:pPr>
      <w:r>
        <w:separator/>
      </w:r>
    </w:p>
  </w:endnote>
  <w:endnote w:type="continuationSeparator" w:id="0">
    <w:p w:rsidR="00A805A3" w:rsidRDefault="00A805A3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A3" w:rsidRDefault="00A805A3" w:rsidP="001E0EAB">
      <w:pPr>
        <w:spacing w:after="0" w:line="240" w:lineRule="auto"/>
      </w:pPr>
      <w:r>
        <w:separator/>
      </w:r>
    </w:p>
  </w:footnote>
  <w:footnote w:type="continuationSeparator" w:id="0">
    <w:p w:rsidR="00A805A3" w:rsidRDefault="00A805A3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E5B5F"/>
    <w:rsid w:val="00156348"/>
    <w:rsid w:val="00182C6C"/>
    <w:rsid w:val="001B06E8"/>
    <w:rsid w:val="001D0D06"/>
    <w:rsid w:val="001E0EAB"/>
    <w:rsid w:val="001F11D3"/>
    <w:rsid w:val="0022382C"/>
    <w:rsid w:val="0023541B"/>
    <w:rsid w:val="00246FAE"/>
    <w:rsid w:val="00257CBB"/>
    <w:rsid w:val="00260F75"/>
    <w:rsid w:val="0026703E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81936"/>
    <w:rsid w:val="00490980"/>
    <w:rsid w:val="004B5DD2"/>
    <w:rsid w:val="004D7E49"/>
    <w:rsid w:val="00507398"/>
    <w:rsid w:val="00514533"/>
    <w:rsid w:val="00525E1E"/>
    <w:rsid w:val="00540276"/>
    <w:rsid w:val="005412FE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7B1FF6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74C3B"/>
    <w:rsid w:val="00A805A3"/>
    <w:rsid w:val="00AB6271"/>
    <w:rsid w:val="00AD0AF3"/>
    <w:rsid w:val="00AD10F7"/>
    <w:rsid w:val="00AF6B9A"/>
    <w:rsid w:val="00B34B38"/>
    <w:rsid w:val="00B57805"/>
    <w:rsid w:val="00B838FB"/>
    <w:rsid w:val="00B92F03"/>
    <w:rsid w:val="00BB2B85"/>
    <w:rsid w:val="00BC75C2"/>
    <w:rsid w:val="00BE142E"/>
    <w:rsid w:val="00C04265"/>
    <w:rsid w:val="00C12F67"/>
    <w:rsid w:val="00C13CD1"/>
    <w:rsid w:val="00C20F4F"/>
    <w:rsid w:val="00CB0C05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0E5C"/>
    <w:rsid w:val="00D8161C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3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3">
    <w:name w:val="Body Text 3"/>
    <w:basedOn w:val="a"/>
    <w:link w:val="30"/>
    <w:uiPriority w:val="99"/>
    <w:semiHidden/>
    <w:unhideWhenUsed/>
    <w:rsid w:val="00D80E5C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0E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46F8-497B-4E7A-829B-ACD5B10A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Samsung</cp:lastModifiedBy>
  <cp:revision>9</cp:revision>
  <cp:lastPrinted>2014-09-01T08:24:00Z</cp:lastPrinted>
  <dcterms:created xsi:type="dcterms:W3CDTF">2023-08-23T07:09:00Z</dcterms:created>
  <dcterms:modified xsi:type="dcterms:W3CDTF">2023-10-30T08:12:00Z</dcterms:modified>
</cp:coreProperties>
</file>